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2237AC">
      <w:r>
        <w:t>Positive Psychology</w:t>
      </w:r>
      <w:r w:rsidR="00C8377B">
        <w:t xml:space="preserve"> Lecture and </w:t>
      </w:r>
      <w:proofErr w:type="spellStart"/>
      <w:r w:rsidR="00C8377B">
        <w:t>Zelenski</w:t>
      </w:r>
      <w:proofErr w:type="spellEnd"/>
      <w:r w:rsidR="00C8377B">
        <w:t xml:space="preserve"> 2014 Reading </w:t>
      </w:r>
      <w:r>
        <w:t xml:space="preserve">                                      Wednesday January 7, 2015</w:t>
      </w:r>
    </w:p>
    <w:p w:rsidR="002237AC" w:rsidRDefault="002237AC">
      <w:r>
        <w:t xml:space="preserve">Seligman and </w:t>
      </w:r>
      <w:proofErr w:type="spellStart"/>
      <w:r>
        <w:t>Csikszentmihalyi</w:t>
      </w:r>
      <w:proofErr w:type="spellEnd"/>
      <w:r>
        <w:t xml:space="preserve"> 2000</w:t>
      </w:r>
    </w:p>
    <w:p w:rsidR="002237AC" w:rsidRDefault="002237AC" w:rsidP="002237AC">
      <w:pPr>
        <w:pStyle w:val="ListParagraph"/>
        <w:numPr>
          <w:ilvl w:val="0"/>
          <w:numId w:val="1"/>
        </w:numPr>
      </w:pPr>
      <w:r>
        <w:t>Launched th</w:t>
      </w:r>
      <w:r w:rsidR="00912D69">
        <w:t xml:space="preserve">e idea of positive psychology; </w:t>
      </w:r>
      <w:r w:rsidR="00912D69" w:rsidRPr="00C8377B">
        <w:t>first noted that psychology could be more positive</w:t>
      </w:r>
      <w:r w:rsidR="00912D69">
        <w:t xml:space="preserve">. </w:t>
      </w:r>
      <w:r>
        <w:t>Tried to describe what positive psychology is. Emphasis on valued subjective experiences wellbeing, contentment and satisfaction (in past), hope and optimism (in future) and flow and happiness (in present). At the individual level, about positive individual traits: capacity for love and vocation, courage, interpersonal skill, aesthetic sensibility, perseverance, forgiveness, originality, future-mindedness, spirituality, high talent and wisdom. At group level: civic virtues of the institutions that move individuals toward better citizenship.</w:t>
      </w:r>
    </w:p>
    <w:p w:rsidR="00C8377B" w:rsidRDefault="00C8377B" w:rsidP="00C8377B">
      <w:pPr>
        <w:pStyle w:val="ListParagraph"/>
        <w:numPr>
          <w:ilvl w:val="0"/>
          <w:numId w:val="1"/>
        </w:numPr>
      </w:pPr>
      <w:r w:rsidRPr="00C8377B">
        <w:t xml:space="preserve">They hatched the positive psychology movement as Seligman became president of the American Psychological Association. </w:t>
      </w:r>
    </w:p>
    <w:p w:rsidR="002237AC" w:rsidRDefault="002237AC" w:rsidP="002237AC">
      <w:r>
        <w:t xml:space="preserve">Gable and </w:t>
      </w:r>
      <w:proofErr w:type="spellStart"/>
      <w:r>
        <w:t>Haidt</w:t>
      </w:r>
      <w:proofErr w:type="spellEnd"/>
      <w:r>
        <w:t>, 2006</w:t>
      </w:r>
    </w:p>
    <w:p w:rsidR="002237AC" w:rsidRDefault="002237AC" w:rsidP="002237AC">
      <w:pPr>
        <w:pStyle w:val="ListParagraph"/>
        <w:numPr>
          <w:ilvl w:val="0"/>
          <w:numId w:val="1"/>
        </w:numPr>
      </w:pPr>
      <w:r>
        <w:t xml:space="preserve">One of the best early explanations: </w:t>
      </w:r>
      <w:r w:rsidR="00425AC0">
        <w:t>“</w:t>
      </w:r>
      <w:r>
        <w:t>The study of the conditions and processes that contribute to the flourishing or optimal functioning if pe</w:t>
      </w:r>
      <w:r w:rsidR="00425AC0">
        <w:t xml:space="preserve">ople, groups, and institutions.” </w:t>
      </w:r>
    </w:p>
    <w:p w:rsidR="00425AC0" w:rsidRDefault="00425AC0" w:rsidP="00425AC0">
      <w:r>
        <w:t>Sheldon and King, 2001</w:t>
      </w:r>
    </w:p>
    <w:p w:rsidR="00425AC0" w:rsidRDefault="00425AC0" w:rsidP="00425AC0">
      <w:pPr>
        <w:pStyle w:val="ListParagraph"/>
        <w:numPr>
          <w:ilvl w:val="0"/>
          <w:numId w:val="1"/>
        </w:numPr>
      </w:pPr>
      <w:r>
        <w:t>“Nothing more than the scientific study of ordinary human strengths and virtues, one that revisits the “average person.””</w:t>
      </w:r>
    </w:p>
    <w:p w:rsidR="00425AC0" w:rsidRDefault="00425AC0" w:rsidP="00425AC0">
      <w:r>
        <w:t>Linley, Joseph, Harrington and Wood, 2006</w:t>
      </w:r>
    </w:p>
    <w:p w:rsidR="00425AC0" w:rsidRDefault="00425AC0" w:rsidP="00425AC0">
      <w:pPr>
        <w:pStyle w:val="ListParagraph"/>
        <w:numPr>
          <w:ilvl w:val="0"/>
          <w:numId w:val="1"/>
        </w:numPr>
      </w:pPr>
      <w:r>
        <w:t>“Study of human strengths and weaknesses”</w:t>
      </w:r>
    </w:p>
    <w:p w:rsidR="00BC4A69" w:rsidRDefault="00BC4A69" w:rsidP="00BC4A69">
      <w:pPr>
        <w:pStyle w:val="ListParagraph"/>
        <w:numPr>
          <w:ilvl w:val="0"/>
          <w:numId w:val="1"/>
        </w:numPr>
      </w:pPr>
      <w:r>
        <w:t>"</w:t>
      </w:r>
      <w:r w:rsidR="00ED3DED">
        <w:t>The</w:t>
      </w:r>
      <w:r>
        <w:t xml:space="preserve"> study o</w:t>
      </w:r>
      <w:r w:rsidR="00ED3DED">
        <w:t>f health, fulfilment, and well-</w:t>
      </w:r>
      <w:r>
        <w:t>‐ being."</w:t>
      </w:r>
    </w:p>
    <w:p w:rsidR="00425AC0" w:rsidRDefault="00425AC0" w:rsidP="00425AC0">
      <w:r>
        <w:t>Peterson, 2006</w:t>
      </w:r>
    </w:p>
    <w:p w:rsidR="00BC4A69" w:rsidRPr="00BC4A69" w:rsidRDefault="00425AC0" w:rsidP="00BC4A69">
      <w:pPr>
        <w:pStyle w:val="ListParagraph"/>
        <w:numPr>
          <w:ilvl w:val="0"/>
          <w:numId w:val="1"/>
        </w:numPr>
      </w:pPr>
      <w:r>
        <w:t>“</w:t>
      </w:r>
      <w:r w:rsidR="00ED3DED">
        <w:t>Scientific</w:t>
      </w:r>
      <w:r>
        <w:t xml:space="preserve"> study of what goes right in life, from birth to death</w:t>
      </w:r>
      <w:r w:rsidR="00BC4A69">
        <w:t xml:space="preserve"> </w:t>
      </w:r>
      <w:r w:rsidR="00BC4A69" w:rsidRPr="00BC4A69">
        <w:t>and</w:t>
      </w:r>
      <w:r w:rsidR="00BC4A69">
        <w:t xml:space="preserve"> a</w:t>
      </w:r>
      <w:r w:rsidR="00BC4A69" w:rsidRPr="00BC4A69">
        <w:t>t</w:t>
      </w:r>
      <w:r w:rsidR="00BC4A69">
        <w:t xml:space="preserve"> </w:t>
      </w:r>
      <w:r w:rsidR="00BC4A69" w:rsidRPr="00BC4A69">
        <w:t>all</w:t>
      </w:r>
      <w:r w:rsidR="00BC4A69">
        <w:t xml:space="preserve"> </w:t>
      </w:r>
      <w:r w:rsidR="00BC4A69" w:rsidRPr="00BC4A69">
        <w:t>stops</w:t>
      </w:r>
      <w:r w:rsidR="00BC4A69">
        <w:t xml:space="preserve"> in between. It is a newly christened approach within </w:t>
      </w:r>
      <w:r w:rsidR="00056FC9">
        <w:t xml:space="preserve">psychology that takes seriously the examination of that which makes life most worth living.” </w:t>
      </w:r>
    </w:p>
    <w:p w:rsidR="00425AC0" w:rsidRDefault="00425AC0" w:rsidP="00425AC0">
      <w:proofErr w:type="spellStart"/>
      <w:r>
        <w:t>Zelenski</w:t>
      </w:r>
      <w:proofErr w:type="spellEnd"/>
      <w:r>
        <w:t>, 2014</w:t>
      </w:r>
    </w:p>
    <w:p w:rsidR="00425AC0" w:rsidRDefault="00425AC0" w:rsidP="00425AC0">
      <w:pPr>
        <w:pStyle w:val="ListParagraph"/>
        <w:numPr>
          <w:ilvl w:val="0"/>
          <w:numId w:val="1"/>
        </w:numPr>
      </w:pPr>
      <w:r>
        <w:t xml:space="preserve">“the parts of psychology that deal with (positive) experiences, dispositions, contexts and processes, in individuals and groups, that facilitate well-being, achievement and harmony.” (We don’t need to memorize these definitions; just realize the scope of them. It is difficult to have one definition). </w:t>
      </w:r>
    </w:p>
    <w:p w:rsidR="00C8377B" w:rsidRDefault="00C8377B" w:rsidP="00C8377B">
      <w:pPr>
        <w:pStyle w:val="ListParagraph"/>
        <w:numPr>
          <w:ilvl w:val="0"/>
          <w:numId w:val="1"/>
        </w:numPr>
      </w:pPr>
      <w:r>
        <w:t>“In other words, psychology is the science (i.e., research) of mental life and behaviour, and the application of that knowledge (e.g., in therapy, personnel selection, policy recommendations).”</w:t>
      </w:r>
    </w:p>
    <w:p w:rsidR="00C8377B" w:rsidRDefault="00C8377B" w:rsidP="00C8377B">
      <w:pPr>
        <w:pStyle w:val="ListParagraph"/>
        <w:numPr>
          <w:ilvl w:val="0"/>
          <w:numId w:val="1"/>
        </w:numPr>
      </w:pPr>
      <w:r>
        <w:t xml:space="preserve">Basically positive psychology is the study of the positive parts of human experience, feeling, habits, disposition, thoughts, social interactions, etc. </w:t>
      </w:r>
    </w:p>
    <w:p w:rsidR="00425AC0" w:rsidRDefault="00425AC0" w:rsidP="00425AC0">
      <w:r>
        <w:lastRenderedPageBreak/>
        <w:t xml:space="preserve">How do we know that </w:t>
      </w:r>
      <w:proofErr w:type="gramStart"/>
      <w:r>
        <w:t>Something</w:t>
      </w:r>
      <w:proofErr w:type="gramEnd"/>
      <w:r>
        <w:t xml:space="preserve"> is Positive?</w:t>
      </w:r>
    </w:p>
    <w:p w:rsidR="00425AC0" w:rsidRDefault="00425AC0" w:rsidP="00425AC0">
      <w:pPr>
        <w:pStyle w:val="ListParagraph"/>
        <w:numPr>
          <w:ilvl w:val="0"/>
          <w:numId w:val="1"/>
        </w:numPr>
      </w:pPr>
      <w:r>
        <w:t xml:space="preserve">Deep central question that has received less attention than you might think. </w:t>
      </w:r>
    </w:p>
    <w:p w:rsidR="00425AC0" w:rsidRDefault="00425AC0" w:rsidP="00425AC0">
      <w:pPr>
        <w:pStyle w:val="ListParagraph"/>
        <w:numPr>
          <w:ilvl w:val="0"/>
          <w:numId w:val="1"/>
        </w:numPr>
      </w:pPr>
      <w:r>
        <w:t>Many refer</w:t>
      </w:r>
      <w:r w:rsidR="00BC4A69">
        <w:t xml:space="preserve"> </w:t>
      </w:r>
      <w:r>
        <w:t xml:space="preserve">to </w:t>
      </w:r>
      <w:proofErr w:type="spellStart"/>
      <w:r>
        <w:t>Diener</w:t>
      </w:r>
      <w:proofErr w:type="spellEnd"/>
      <w:r>
        <w:t xml:space="preserve"> and Suh (1997) who address it re </w:t>
      </w:r>
      <w:r w:rsidR="00BC4A69">
        <w:t>“</w:t>
      </w:r>
      <w:r>
        <w:t>quality of life</w:t>
      </w:r>
      <w:r w:rsidR="00BC4A69">
        <w:t>”</w:t>
      </w:r>
      <w:r>
        <w:t xml:space="preserve"> indicators</w:t>
      </w:r>
      <w:r w:rsidR="00BC4A69">
        <w:t xml:space="preserve">. They were studying subjective wellbeing and trying to promote the idea that it is worth studying and has value. Interested in the idea that governments should measure people’s happiness and it could be useful to guide policy. </w:t>
      </w:r>
    </w:p>
    <w:p w:rsidR="00BC4A69" w:rsidRDefault="00BC4A69" w:rsidP="00425AC0">
      <w:pPr>
        <w:pStyle w:val="ListParagraph"/>
        <w:numPr>
          <w:ilvl w:val="0"/>
          <w:numId w:val="1"/>
        </w:numPr>
      </w:pPr>
      <w:r>
        <w:t>(</w:t>
      </w:r>
      <w:proofErr w:type="gramStart"/>
      <w:r>
        <w:t>and</w:t>
      </w:r>
      <w:proofErr w:type="gramEnd"/>
      <w:r>
        <w:t xml:space="preserve"> they adapted ideas from philosophers who were not thinking of positive psychology. </w:t>
      </w:r>
    </w:p>
    <w:p w:rsidR="00C8377B" w:rsidRDefault="00C8377B" w:rsidP="00C8377B">
      <w:pPr>
        <w:pStyle w:val="ListParagraph"/>
        <w:numPr>
          <w:ilvl w:val="0"/>
          <w:numId w:val="1"/>
        </w:numPr>
      </w:pPr>
      <w:r w:rsidRPr="00C8377B">
        <w:t xml:space="preserve">Measuring happiness of citizens—UK did this in 2010; useful tool for developing government policy. Measure well-being in order to increase well-being. An alternative to the concept of economic indicators as a measure of quality of life. </w:t>
      </w:r>
    </w:p>
    <w:p w:rsidR="00C8377B" w:rsidRDefault="00C8377B" w:rsidP="00C8377B">
      <w:pPr>
        <w:pStyle w:val="ListParagraph"/>
        <w:numPr>
          <w:ilvl w:val="0"/>
          <w:numId w:val="1"/>
        </w:numPr>
      </w:pPr>
      <w:r w:rsidRPr="00C8377B">
        <w:t>“Our working definition uses the terms ‘well-being’ (health and happiness broadly), ‘achievement’ (success, fulfillment), and ‘harmony’ (considering individuals, groups, and environments) as shorthand clarifications, but there is much more to consider.”</w:t>
      </w:r>
    </w:p>
    <w:p w:rsidR="00BC4A69" w:rsidRDefault="00BC4A69" w:rsidP="00BC4A69">
      <w:r>
        <w:t>3 Criteria for Positivity</w:t>
      </w:r>
    </w:p>
    <w:p w:rsidR="00BC4A69" w:rsidRDefault="00BC4A69" w:rsidP="00BC4A69">
      <w:pPr>
        <w:pStyle w:val="ListParagraph"/>
        <w:numPr>
          <w:ilvl w:val="0"/>
          <w:numId w:val="1"/>
        </w:numPr>
      </w:pPr>
      <w:r>
        <w:t>Choice—‘revealed preference’ in economics</w:t>
      </w:r>
      <w:r w:rsidR="00624596">
        <w:t>; inferring positivity from choice</w:t>
      </w:r>
      <w:r>
        <w:t xml:space="preserve">. E.g. that baby monkeys pick a warm cuddly mother over one that provides food—choice reveals what we value. </w:t>
      </w:r>
      <w:r w:rsidR="00624596">
        <w:t xml:space="preserve">What you choose must be what is positive for you. </w:t>
      </w:r>
    </w:p>
    <w:p w:rsidR="00BC4A69" w:rsidRDefault="00BC4A69" w:rsidP="00BC4A69">
      <w:pPr>
        <w:pStyle w:val="ListParagraph"/>
        <w:numPr>
          <w:ilvl w:val="0"/>
          <w:numId w:val="1"/>
        </w:numPr>
      </w:pPr>
      <w:r>
        <w:t xml:space="preserve">Pleasure/experience- subjective experience of what feels good. Positive psychology is not simply about maximizing pleasure though. </w:t>
      </w:r>
    </w:p>
    <w:p w:rsidR="00BC4A69" w:rsidRDefault="00BC4A69" w:rsidP="00BC4A69">
      <w:pPr>
        <w:pStyle w:val="ListParagraph"/>
        <w:numPr>
          <w:ilvl w:val="0"/>
          <w:numId w:val="1"/>
        </w:numPr>
      </w:pPr>
      <w:r>
        <w:t>Values—based on religion, law, logic, etc. We can articulate positive things based on the ways they fit into a larger system of thought. ‘Psychological’ lists, but not purview of science</w:t>
      </w:r>
      <w:r w:rsidR="00056FC9">
        <w:t>—i.e. values questions are not always as easy as fact questions for science</w:t>
      </w:r>
      <w:r>
        <w:t>.</w:t>
      </w:r>
    </w:p>
    <w:p w:rsidR="00BC4A69" w:rsidRDefault="00BC4A69" w:rsidP="00BC4A69">
      <w:pPr>
        <w:pStyle w:val="ListParagraph"/>
        <w:numPr>
          <w:ilvl w:val="0"/>
          <w:numId w:val="1"/>
        </w:numPr>
      </w:pPr>
      <w:r>
        <w:t>These things do not always agree</w:t>
      </w:r>
      <w:r w:rsidR="00056FC9">
        <w:t>—e.g. there can be things that make us feel good but are not consistent with values</w:t>
      </w:r>
      <w:r>
        <w:t>.</w:t>
      </w:r>
      <w:r w:rsidR="00056FC9">
        <w:t xml:space="preserve"> E.g. sex—pleasure is clear, but not always consistent with values. </w:t>
      </w:r>
      <w:r>
        <w:t xml:space="preserve"> </w:t>
      </w:r>
    </w:p>
    <w:p w:rsidR="00056FC9" w:rsidRDefault="00056FC9" w:rsidP="00056FC9">
      <w:r>
        <w:t>How are these Positive? (Choice, pleasure, values)</w:t>
      </w:r>
    </w:p>
    <w:p w:rsidR="00056FC9" w:rsidRDefault="00056FC9" w:rsidP="00056FC9">
      <w:pPr>
        <w:pStyle w:val="ListParagraph"/>
        <w:numPr>
          <w:ilvl w:val="0"/>
          <w:numId w:val="1"/>
        </w:numPr>
      </w:pPr>
      <w:r>
        <w:t>Are they positive and according to which criteria (discussed in class): Optimism, giving to charity, ice cream (pleasure, choice depending on the person), prayer (values, pleasure perhaps, and choice), intelligence (values, not necessarily pleasure or choice), schizophrenia</w:t>
      </w:r>
      <w:r w:rsidR="000A4CF1">
        <w:t xml:space="preserve"> (not positive, not pleasure, choice or values)</w:t>
      </w:r>
      <w:r>
        <w:t>, bird watching</w:t>
      </w:r>
      <w:r w:rsidR="000A4CF1">
        <w:t xml:space="preserve"> (pleasure, choice). </w:t>
      </w:r>
    </w:p>
    <w:p w:rsidR="000A4CF1" w:rsidRDefault="000A4CF1" w:rsidP="000A4CF1">
      <w:r>
        <w:t>What Might Positive Refer to?</w:t>
      </w:r>
    </w:p>
    <w:p w:rsidR="000A4CF1" w:rsidRDefault="000A4CF1" w:rsidP="000A4CF1">
      <w:pPr>
        <w:pStyle w:val="ListParagraph"/>
        <w:numPr>
          <w:ilvl w:val="0"/>
          <w:numId w:val="1"/>
        </w:numPr>
      </w:pPr>
      <w:r>
        <w:t>Good intentions—positive psychology may refer to good intentions</w:t>
      </w:r>
      <w:r w:rsidR="00C8377B">
        <w:t xml:space="preserve"> of researchers</w:t>
      </w:r>
      <w:r>
        <w:t>;</w:t>
      </w:r>
      <w:r w:rsidR="00C8377B">
        <w:t xml:space="preserve"> looking to improve life in some way/help people</w:t>
      </w:r>
      <w:r>
        <w:t xml:space="preserve">. Positive psychologists have good intentions—but most researchers do. </w:t>
      </w:r>
      <w:r w:rsidR="00BD3265">
        <w:t>I.e</w:t>
      </w:r>
      <w:r>
        <w:t xml:space="preserve">. good intentions are not unique to positive psychologists; i.e. not the wholesome definition of positive psychology. </w:t>
      </w:r>
    </w:p>
    <w:p w:rsidR="000A4CF1" w:rsidRDefault="000A4CF1" w:rsidP="000A4CF1">
      <w:pPr>
        <w:pStyle w:val="ListParagraph"/>
        <w:numPr>
          <w:ilvl w:val="0"/>
          <w:numId w:val="1"/>
        </w:numPr>
      </w:pPr>
      <w:r>
        <w:t xml:space="preserve">Ideology: </w:t>
      </w:r>
      <w:r w:rsidR="00C8377B">
        <w:t xml:space="preserve">positive psychology as having the ideological stance that </w:t>
      </w:r>
      <w:r>
        <w:t>people are good</w:t>
      </w:r>
      <w:r w:rsidR="00C8377B">
        <w:t xml:space="preserve"> and are growth oriented</w:t>
      </w:r>
      <w:r>
        <w:t xml:space="preserve">. May positive psychologists have an optimistic view about </w:t>
      </w:r>
      <w:r w:rsidR="00BD3265">
        <w:t>people;</w:t>
      </w:r>
      <w:r>
        <w:t xml:space="preserve"> however, it is not impossible for positive psychologists to have negative views about the goodness of </w:t>
      </w:r>
      <w:r>
        <w:lastRenderedPageBreak/>
        <w:t>people. We should test this; need to know how it works. We need to be hesitant to say that scientists have one or another view about people.</w:t>
      </w:r>
      <w:r w:rsidR="00624596">
        <w:t xml:space="preserve"> Assumptions need to be tested, and this means that they may be proven wrong. </w:t>
      </w:r>
      <w:r>
        <w:t xml:space="preserve"> </w:t>
      </w:r>
    </w:p>
    <w:p w:rsidR="00624596" w:rsidRDefault="000A4CF1" w:rsidP="000A4CF1">
      <w:pPr>
        <w:pStyle w:val="ListParagraph"/>
        <w:numPr>
          <w:ilvl w:val="0"/>
          <w:numId w:val="1"/>
        </w:numPr>
      </w:pPr>
      <w:r>
        <w:t>Appreciation: people are neat—interesting; we do stupid and amazing, and we can focus on the good things that they do. Less extreme but similar to the good people ideology.</w:t>
      </w:r>
      <w:r w:rsidR="00624596">
        <w:t xml:space="preserve"> Differs from the ideology perspective in that instead of assuming people are good, a researcher can appreciate the good that is found in people. </w:t>
      </w:r>
    </w:p>
    <w:p w:rsidR="000A4CF1" w:rsidRDefault="00624596" w:rsidP="00624596">
      <w:pPr>
        <w:pStyle w:val="ListParagraph"/>
        <w:numPr>
          <w:ilvl w:val="0"/>
          <w:numId w:val="2"/>
        </w:numPr>
      </w:pPr>
      <w:r>
        <w:t>Uses the example of Nelson’s research in the reading—that instead of taking people’s individual scores (guesses on which items were frequently bought from the grocery store), which tended to be off mark, he averaged the scores of the whole group and found that on average, people guessed very well which items were frequently bought.</w:t>
      </w:r>
    </w:p>
    <w:p w:rsidR="00BD3265" w:rsidRDefault="000A4CF1" w:rsidP="000A4CF1">
      <w:pPr>
        <w:pStyle w:val="ListParagraph"/>
        <w:numPr>
          <w:ilvl w:val="0"/>
          <w:numId w:val="1"/>
        </w:numPr>
      </w:pPr>
      <w:r>
        <w:t xml:space="preserve">Topics—positive topics (i.e. the choice, pleasure, values criteria). </w:t>
      </w:r>
      <w:r w:rsidR="00BD3265">
        <w:t>---0+++ (this is just to conceptualize how most forms of psychology looks at what is wrong, 0 is average, and the positive is the ways in which we can make people perform optimally; the best form of being). Shifting the focus from what is wrong with people to what is great about people.</w:t>
      </w:r>
      <w:r w:rsidR="00624596">
        <w:t xml:space="preserve"> Positive psychology is not simply about making someone happier, but focusing on how they can thrive and achieve optimal performance, but ordinary and typical behaviour is positive as well oftentimes. I.e. it is not simply about bringing someone from -10 to 0. It’s about what is beyond that. Negative things like trauma are still a part of this—e.g. studying what goes right—the cases of resilience—can be very insightful. </w:t>
      </w:r>
    </w:p>
    <w:p w:rsidR="000A4CF1" w:rsidRDefault="00BD3265" w:rsidP="000A4CF1">
      <w:pPr>
        <w:pStyle w:val="ListParagraph"/>
        <w:numPr>
          <w:ilvl w:val="0"/>
          <w:numId w:val="1"/>
        </w:numPr>
      </w:pPr>
      <w:r>
        <w:t xml:space="preserve">These don’t necessarily encompass all of positive psychology—resilience, delayed gratification, etc.  </w:t>
      </w:r>
    </w:p>
    <w:p w:rsidR="00BD3265" w:rsidRDefault="00BD3265" w:rsidP="00BD3265">
      <w:r>
        <w:t>Family Resemblance</w:t>
      </w:r>
    </w:p>
    <w:p w:rsidR="00BD3265" w:rsidRDefault="00BD3265" w:rsidP="00BD3265">
      <w:pPr>
        <w:pStyle w:val="ListParagraph"/>
        <w:numPr>
          <w:ilvl w:val="0"/>
          <w:numId w:val="1"/>
        </w:numPr>
      </w:pPr>
      <w:r>
        <w:t xml:space="preserve">Impossible to define necessary and sufficient conditions for positive psychology. </w:t>
      </w:r>
      <w:proofErr w:type="gramStart"/>
      <w:r>
        <w:t>i.e</w:t>
      </w:r>
      <w:proofErr w:type="gramEnd"/>
      <w:r>
        <w:t xml:space="preserve">. no one definition that al criteria will always be present. </w:t>
      </w:r>
      <w:r w:rsidR="00C8377B">
        <w:t xml:space="preserve">You can identify topics that fit into positive psychology without necessarily having a single distinctive rule that applied to each. </w:t>
      </w:r>
    </w:p>
    <w:p w:rsidR="00BD3265" w:rsidRDefault="00BD3265" w:rsidP="00BD3265">
      <w:pPr>
        <w:pStyle w:val="ListParagraph"/>
        <w:numPr>
          <w:ilvl w:val="0"/>
          <w:numId w:val="1"/>
        </w:numPr>
      </w:pPr>
      <w:r>
        <w:t>An expansive view of ‘positive topics’ may work best, yet relies on competing views of what is positive. Considering what makes something positive is important to positive psychology.</w:t>
      </w:r>
    </w:p>
    <w:p w:rsidR="00BD3265" w:rsidRDefault="00BD3265" w:rsidP="00BD3265">
      <w:r>
        <w:t>Positive Psychology in Context</w:t>
      </w:r>
    </w:p>
    <w:p w:rsidR="00BD3265" w:rsidRDefault="00BD3265" w:rsidP="00BD3265">
      <w:pPr>
        <w:pStyle w:val="ListParagraph"/>
        <w:numPr>
          <w:ilvl w:val="0"/>
          <w:numId w:val="1"/>
        </w:numPr>
      </w:pPr>
      <w:r>
        <w:t>Much over-lap with other sub-disciplines.</w:t>
      </w:r>
      <w:r w:rsidR="008C1C45">
        <w:t xml:space="preserve"> Positive psychology can draw from and interact with a lot of areas.</w:t>
      </w:r>
    </w:p>
    <w:p w:rsidR="00BD3265" w:rsidRDefault="00BD3265" w:rsidP="00BD3265">
      <w:pPr>
        <w:pStyle w:val="ListParagraph"/>
        <w:numPr>
          <w:ilvl w:val="0"/>
          <w:numId w:val="1"/>
        </w:numPr>
      </w:pPr>
      <w:r>
        <w:t>Humanistic and health psych have similar perspectives and themes</w:t>
      </w:r>
      <w:r w:rsidR="008C1C45">
        <w:t>. However, differs from humanistic psychology in that humanistic is more focused on the uniqueness of individual experiences; idiosyncratic and qualitative. Positive psych is more concerned with quantitative and generalizable truths.</w:t>
      </w:r>
    </w:p>
    <w:p w:rsidR="00BD3265" w:rsidRDefault="00BD3265" w:rsidP="00BD3265">
      <w:pPr>
        <w:pStyle w:val="ListParagraph"/>
        <w:numPr>
          <w:ilvl w:val="0"/>
          <w:numId w:val="1"/>
        </w:numPr>
      </w:pPr>
      <w:r>
        <w:t>Positive psychology as science—method: cynicism versus skepticism</w:t>
      </w:r>
      <w:r w:rsidR="00173337">
        <w:t xml:space="preserve"> (use skepticism when considering all of these positive psychology concepts; be wary and use evidence as proof. Cynicism would be simply dismissing these things without evidence)</w:t>
      </w:r>
      <w:r>
        <w:t xml:space="preserve">. </w:t>
      </w:r>
      <w:r w:rsidR="00173337">
        <w:t>It IS a science</w:t>
      </w:r>
      <w:r w:rsidR="008C1C45">
        <w:t>; it follows scientific method</w:t>
      </w:r>
      <w:r w:rsidR="00173337">
        <w:t xml:space="preserve">. </w:t>
      </w:r>
    </w:p>
    <w:p w:rsidR="00BD3265" w:rsidRDefault="00BD3265" w:rsidP="00BD3265">
      <w:pPr>
        <w:pStyle w:val="ListParagraph"/>
        <w:numPr>
          <w:ilvl w:val="0"/>
          <w:numId w:val="1"/>
        </w:numPr>
      </w:pPr>
      <w:r>
        <w:lastRenderedPageBreak/>
        <w:t>Tension between research and practice</w:t>
      </w:r>
      <w:r w:rsidR="008C1C45">
        <w:t>.</w:t>
      </w:r>
    </w:p>
    <w:p w:rsidR="008C1C45" w:rsidRDefault="008C1C45" w:rsidP="00BD3265">
      <w:pPr>
        <w:pStyle w:val="ListParagraph"/>
        <w:numPr>
          <w:ilvl w:val="0"/>
          <w:numId w:val="1"/>
        </w:numPr>
      </w:pPr>
      <w:r>
        <w:t xml:space="preserve">Positive psychology is maturing and becoming more balanced as it grows. </w:t>
      </w:r>
    </w:p>
    <w:p w:rsidR="00173337" w:rsidRDefault="00173337" w:rsidP="00173337">
      <w:r>
        <w:t xml:space="preserve">Hart, K.E </w:t>
      </w:r>
      <w:r w:rsidR="00364493">
        <w:t>and</w:t>
      </w:r>
      <w:r>
        <w:t xml:space="preserve"> </w:t>
      </w:r>
      <w:proofErr w:type="spellStart"/>
      <w:r>
        <w:t>Sasso</w:t>
      </w:r>
      <w:proofErr w:type="spellEnd"/>
      <w:r w:rsidR="00364493">
        <w:t xml:space="preserve"> (2011)</w:t>
      </w:r>
    </w:p>
    <w:p w:rsidR="00173337" w:rsidRDefault="00173337" w:rsidP="00173337">
      <w:pPr>
        <w:pStyle w:val="ListParagraph"/>
        <w:numPr>
          <w:ilvl w:val="0"/>
          <w:numId w:val="1"/>
        </w:numPr>
      </w:pPr>
      <w:r>
        <w:t xml:space="preserve">Mapping the contours of modern positive psychology. Came </w:t>
      </w:r>
      <w:r w:rsidR="00364493">
        <w:t xml:space="preserve">up with themes </w:t>
      </w:r>
      <w:r>
        <w:t>of the major definitions</w:t>
      </w:r>
      <w:r w:rsidR="008C1C45">
        <w:t xml:space="preserve"> of positive psychology. Major themes identified:  </w:t>
      </w:r>
    </w:p>
    <w:p w:rsidR="008C1C45" w:rsidRDefault="008C1C45" w:rsidP="008C1C45">
      <w:pPr>
        <w:pStyle w:val="ListParagraph"/>
        <w:numPr>
          <w:ilvl w:val="0"/>
          <w:numId w:val="2"/>
        </w:numPr>
      </w:pPr>
      <w:r w:rsidRPr="008C1C45">
        <w:t>Theme 1: Happiness/positive emoti</w:t>
      </w:r>
      <w:r w:rsidR="0070074D">
        <w:t xml:space="preserve">ons/subjective well-being/flow </w:t>
      </w:r>
      <w:r w:rsidRPr="008C1C45">
        <w:t xml:space="preserve"> </w:t>
      </w:r>
    </w:p>
    <w:p w:rsidR="008C1C45" w:rsidRDefault="008C1C45" w:rsidP="008C1C45">
      <w:pPr>
        <w:pStyle w:val="ListParagraph"/>
        <w:numPr>
          <w:ilvl w:val="0"/>
          <w:numId w:val="2"/>
        </w:numPr>
      </w:pPr>
      <w:r w:rsidRPr="008C1C45">
        <w:t>Theme 2: Virtues/character strengths/values/ta</w:t>
      </w:r>
      <w:r w:rsidR="0070074D">
        <w:t xml:space="preserve">lents/interests </w:t>
      </w:r>
      <w:r w:rsidRPr="008C1C45">
        <w:t xml:space="preserve"> </w:t>
      </w:r>
    </w:p>
    <w:p w:rsidR="0070074D" w:rsidRDefault="008C1C45" w:rsidP="008C1C45">
      <w:pPr>
        <w:pStyle w:val="ListParagraph"/>
        <w:numPr>
          <w:ilvl w:val="0"/>
          <w:numId w:val="2"/>
        </w:numPr>
      </w:pPr>
      <w:r w:rsidRPr="008C1C45">
        <w:t>Theme 3: Interpersonal/relat</w:t>
      </w:r>
      <w:r w:rsidR="0070074D">
        <w:t xml:space="preserve">ionships/forgiveness/gratitude </w:t>
      </w:r>
      <w:r w:rsidRPr="008C1C45">
        <w:t xml:space="preserve"> </w:t>
      </w:r>
    </w:p>
    <w:p w:rsidR="0070074D" w:rsidRDefault="0070074D" w:rsidP="008C1C45">
      <w:pPr>
        <w:pStyle w:val="ListParagraph"/>
        <w:numPr>
          <w:ilvl w:val="0"/>
          <w:numId w:val="2"/>
        </w:numPr>
      </w:pPr>
      <w:r>
        <w:t xml:space="preserve">Theme 4: Health </w:t>
      </w:r>
      <w:r w:rsidR="008C1C45" w:rsidRPr="008C1C45">
        <w:t xml:space="preserve"> </w:t>
      </w:r>
    </w:p>
    <w:p w:rsidR="0070074D" w:rsidRDefault="008C1C45" w:rsidP="008C1C45">
      <w:pPr>
        <w:pStyle w:val="ListParagraph"/>
        <w:numPr>
          <w:ilvl w:val="0"/>
          <w:numId w:val="2"/>
        </w:numPr>
      </w:pPr>
      <w:r w:rsidRPr="008C1C45">
        <w:t>Theme 5: Meaning/self-e</w:t>
      </w:r>
      <w:r w:rsidR="0070074D">
        <w:t xml:space="preserve">fficacy/hope/perceived control </w:t>
      </w:r>
      <w:r w:rsidRPr="008C1C45">
        <w:t xml:space="preserve"> </w:t>
      </w:r>
    </w:p>
    <w:p w:rsidR="00912D69" w:rsidRDefault="008C1C45" w:rsidP="0021331A">
      <w:pPr>
        <w:pStyle w:val="ListParagraph"/>
        <w:numPr>
          <w:ilvl w:val="0"/>
          <w:numId w:val="2"/>
        </w:numPr>
      </w:pPr>
      <w:r w:rsidRPr="008C1C45">
        <w:t>Theme 6: Resilience/coping</w:t>
      </w:r>
      <w:bookmarkStart w:id="0" w:name="_GoBack"/>
      <w:bookmarkEnd w:id="0"/>
      <w:r w:rsidR="00912D69">
        <w:t xml:space="preserve"> </w:t>
      </w:r>
    </w:p>
    <w:sectPr w:rsidR="00912D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790162"/>
    <w:multiLevelType w:val="hybridMultilevel"/>
    <w:tmpl w:val="81123066"/>
    <w:lvl w:ilvl="0" w:tplc="89F04FDE">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6E1D23D3"/>
    <w:multiLevelType w:val="hybridMultilevel"/>
    <w:tmpl w:val="CBE49BC2"/>
    <w:lvl w:ilvl="0" w:tplc="10090001">
      <w:start w:val="1"/>
      <w:numFmt w:val="bullet"/>
      <w:lvlText w:val=""/>
      <w:lvlJc w:val="left"/>
      <w:pPr>
        <w:ind w:left="1485" w:hanging="360"/>
      </w:pPr>
      <w:rPr>
        <w:rFonts w:ascii="Symbol" w:hAnsi="Symbol" w:hint="default"/>
      </w:rPr>
    </w:lvl>
    <w:lvl w:ilvl="1" w:tplc="10090003" w:tentative="1">
      <w:start w:val="1"/>
      <w:numFmt w:val="bullet"/>
      <w:lvlText w:val="o"/>
      <w:lvlJc w:val="left"/>
      <w:pPr>
        <w:ind w:left="2205" w:hanging="360"/>
      </w:pPr>
      <w:rPr>
        <w:rFonts w:ascii="Courier New" w:hAnsi="Courier New" w:cs="Courier New" w:hint="default"/>
      </w:rPr>
    </w:lvl>
    <w:lvl w:ilvl="2" w:tplc="10090005" w:tentative="1">
      <w:start w:val="1"/>
      <w:numFmt w:val="bullet"/>
      <w:lvlText w:val=""/>
      <w:lvlJc w:val="left"/>
      <w:pPr>
        <w:ind w:left="2925" w:hanging="360"/>
      </w:pPr>
      <w:rPr>
        <w:rFonts w:ascii="Wingdings" w:hAnsi="Wingdings" w:hint="default"/>
      </w:rPr>
    </w:lvl>
    <w:lvl w:ilvl="3" w:tplc="10090001" w:tentative="1">
      <w:start w:val="1"/>
      <w:numFmt w:val="bullet"/>
      <w:lvlText w:val=""/>
      <w:lvlJc w:val="left"/>
      <w:pPr>
        <w:ind w:left="3645" w:hanging="360"/>
      </w:pPr>
      <w:rPr>
        <w:rFonts w:ascii="Symbol" w:hAnsi="Symbol" w:hint="default"/>
      </w:rPr>
    </w:lvl>
    <w:lvl w:ilvl="4" w:tplc="10090003" w:tentative="1">
      <w:start w:val="1"/>
      <w:numFmt w:val="bullet"/>
      <w:lvlText w:val="o"/>
      <w:lvlJc w:val="left"/>
      <w:pPr>
        <w:ind w:left="4365" w:hanging="360"/>
      </w:pPr>
      <w:rPr>
        <w:rFonts w:ascii="Courier New" w:hAnsi="Courier New" w:cs="Courier New" w:hint="default"/>
      </w:rPr>
    </w:lvl>
    <w:lvl w:ilvl="5" w:tplc="10090005" w:tentative="1">
      <w:start w:val="1"/>
      <w:numFmt w:val="bullet"/>
      <w:lvlText w:val=""/>
      <w:lvlJc w:val="left"/>
      <w:pPr>
        <w:ind w:left="5085" w:hanging="360"/>
      </w:pPr>
      <w:rPr>
        <w:rFonts w:ascii="Wingdings" w:hAnsi="Wingdings" w:hint="default"/>
      </w:rPr>
    </w:lvl>
    <w:lvl w:ilvl="6" w:tplc="10090001" w:tentative="1">
      <w:start w:val="1"/>
      <w:numFmt w:val="bullet"/>
      <w:lvlText w:val=""/>
      <w:lvlJc w:val="left"/>
      <w:pPr>
        <w:ind w:left="5805" w:hanging="360"/>
      </w:pPr>
      <w:rPr>
        <w:rFonts w:ascii="Symbol" w:hAnsi="Symbol" w:hint="default"/>
      </w:rPr>
    </w:lvl>
    <w:lvl w:ilvl="7" w:tplc="10090003" w:tentative="1">
      <w:start w:val="1"/>
      <w:numFmt w:val="bullet"/>
      <w:lvlText w:val="o"/>
      <w:lvlJc w:val="left"/>
      <w:pPr>
        <w:ind w:left="6525" w:hanging="360"/>
      </w:pPr>
      <w:rPr>
        <w:rFonts w:ascii="Courier New" w:hAnsi="Courier New" w:cs="Courier New" w:hint="default"/>
      </w:rPr>
    </w:lvl>
    <w:lvl w:ilvl="8" w:tplc="10090005" w:tentative="1">
      <w:start w:val="1"/>
      <w:numFmt w:val="bullet"/>
      <w:lvlText w:val=""/>
      <w:lvlJc w:val="left"/>
      <w:pPr>
        <w:ind w:left="72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7AC"/>
    <w:rsid w:val="00056FC9"/>
    <w:rsid w:val="000A4CF1"/>
    <w:rsid w:val="00173337"/>
    <w:rsid w:val="0021331A"/>
    <w:rsid w:val="002237AC"/>
    <w:rsid w:val="002E3FE8"/>
    <w:rsid w:val="00364493"/>
    <w:rsid w:val="00425AC0"/>
    <w:rsid w:val="00462F61"/>
    <w:rsid w:val="005B641E"/>
    <w:rsid w:val="00624596"/>
    <w:rsid w:val="0070074D"/>
    <w:rsid w:val="007F7801"/>
    <w:rsid w:val="008C1C45"/>
    <w:rsid w:val="008D6336"/>
    <w:rsid w:val="00912D69"/>
    <w:rsid w:val="00BC4A69"/>
    <w:rsid w:val="00BD3265"/>
    <w:rsid w:val="00C8377B"/>
    <w:rsid w:val="00ED3DE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37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37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4</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9</cp:revision>
  <dcterms:created xsi:type="dcterms:W3CDTF">2015-01-07T22:38:00Z</dcterms:created>
  <dcterms:modified xsi:type="dcterms:W3CDTF">2015-02-18T15:53:00Z</dcterms:modified>
</cp:coreProperties>
</file>